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6" w:type="default"/>
    </w:sectPr>
    <w:p>
      <w:pPr>
        <w:pStyle w:val="Heading1"/>
        <w:spacing w:lineRule="auto"/>
      </w:pPr>
      <w:r>
        <w:rPr/>
        <w:t xml:space="preserve">5 E's Lesson Plan: Understanding Fractions</w:t>
      </w:r>
    </w:p>
    <w:p>
      <w:pPr>
        <w:pStyle w:val="Heading2"/>
        <w:spacing w:lineRule="auto"/>
      </w:pPr>
      <w:r>
        <w:rPr/>
        <w:t xml:space="preserve">Grade Level: 3</w:t>
      </w:r>
    </w:p>
    <w:p>
      <w:pPr>
        <w:pStyle w:val="Heading2"/>
        <w:spacing w:lineRule="auto"/>
      </w:pPr>
      <w:r>
        <w:rPr/>
        <w:t xml:space="preserve">Duration: 40 minutes</w:t>
      </w:r>
    </w:p>
    <w:p>
      <w:pPr>
        <w:pStyle w:val="Heading2"/>
        <w:spacing w:lineRule="auto"/>
      </w:pPr>
      <w:r>
        <w:rPr/>
        <w:t xml:space="preserve">Subject: Math - Fractions</w:t>
      </w:r>
    </w:p>
    <w:p>
      <w:pPr>
        <w:pStyle w:val="Heading3"/>
        <w:spacing w:lineRule="auto"/>
      </w:pPr>
      <w:r>
        <w:rPr/>
        <w:t xml:space="preserve">Learning Objective</w:t>
      </w:r>
    </w:p>
    <w:p>
      <w:pPr>
        <w:spacing w:lineRule="auto"/>
      </w:pPr>
      <w:r>
        <w:rPr/>
        <w:t xml:space="preserve">Students will be able to understand and represent fractions, specifically ½, ⅓, and ¼, using concrete materials, drawings, and number lines. They will compare simple fractions and communicate their thinking using appropriate mathematical vocabulary.</w:t>
      </w:r>
    </w:p>
    <w:p>
      <w:pPr>
        <w:pStyle w:val="Heading2"/>
        <w:spacing w:lineRule="auto"/>
      </w:pPr>
      <w:r>
        <w:rPr/>
        <w:t xml:space="preserve">1. ENGAGE (10 minutes)</w:t>
      </w:r>
    </w:p>
    <w:p>
      <w:pPr>
        <w:spacing w:lineRule="auto"/>
      </w:pPr>
      <w:r>
        <w:rPr>
          <w:b/>
        </w:rPr>
        <w:t xml:space="preserve">Teacher Activity:</w:t>
      </w:r>
    </w:p>
    <w:p>
      <w:pPr>
        <w:numPr>
          <w:ilvl w:val="0"/>
          <w:numId w:val="1"/>
        </w:numPr>
        <w:spacing w:lineRule="auto"/>
      </w:pPr>
      <w:r>
        <w:rPr/>
        <w:t xml:space="preserve">Begin with a visual demonstration using a pizza or a pie. Show the whole item and ask students what happens if we cut it into equal parts.</w:t>
      </w:r>
    </w:p>
    <w:p>
      <w:pPr>
        <w:numPr>
          <w:ilvl w:val="0"/>
          <w:numId w:val="1"/>
        </w:numPr>
        <w:spacing w:lineRule="auto"/>
      </w:pPr>
      <w:r>
        <w:rPr/>
        <w:t xml:space="preserve">Pose the question: “How can we describe the parts we created?”</w:t>
      </w:r>
    </w:p>
    <w:p>
      <w:pPr>
        <w:numPr>
          <w:ilvl w:val="0"/>
          <w:numId w:val="1"/>
        </w:numPr>
        <w:spacing w:lineRule="auto"/>
      </w:pPr>
      <w:r>
        <w:rPr/>
        <w:t xml:space="preserve">Discuss students’ prior knowledge of fractions and their understanding of equal parts.</w:t>
      </w:r>
    </w:p>
    <w:p>
      <w:pPr>
        <w:spacing w:lineRule="auto"/>
      </w:pPr>
      <w:r>
        <w:rPr>
          <w:b/>
        </w:rPr>
        <w:t xml:space="preserve">Student Behavior:</w:t>
      </w:r>
    </w:p>
    <w:p>
      <w:pPr>
        <w:numPr>
          <w:ilvl w:val="0"/>
          <w:numId w:val="2"/>
        </w:numPr>
        <w:spacing w:lineRule="auto"/>
      </w:pPr>
      <w:r>
        <w:rPr/>
        <w:t xml:space="preserve">Students should express curiosity and start asking questions about how to represent the parts of the pizza/pie.</w:t>
      </w:r>
    </w:p>
    <w:p>
      <w:pPr>
        <w:numPr>
          <w:ilvl w:val="0"/>
          <w:numId w:val="2"/>
        </w:numPr>
        <w:spacing w:lineRule="auto"/>
      </w:pPr>
      <w:r>
        <w:rPr/>
        <w:t xml:space="preserve">Encourage students to share any experiences they have with fractions in real life, such as sharing food, measuring ingredients, etc.</w:t>
      </w:r>
    </w:p>
    <w:p>
      <w:pPr>
        <w:pStyle w:val="Heading2"/>
        <w:spacing w:lineRule="auto"/>
      </w:pPr>
      <w:r>
        <w:rPr/>
        <w:t xml:space="preserve">2. EXPLORE (10 minutes)</w:t>
      </w:r>
    </w:p>
    <w:p>
      <w:pPr>
        <w:spacing w:lineRule="auto"/>
      </w:pPr>
      <w:r>
        <w:rPr>
          <w:b/>
        </w:rPr>
        <w:t xml:space="preserve">Teacher Activity:</w:t>
      </w:r>
    </w:p>
    <w:p>
      <w:pPr>
        <w:numPr>
          <w:ilvl w:val="0"/>
          <w:numId w:val="3"/>
        </w:numPr>
        <w:spacing w:lineRule="auto"/>
      </w:pPr>
      <w:r>
        <w:rPr/>
        <w:t xml:space="preserve">Provide students with fraction manipulatives like paper circles, squares, or fraction bars.</w:t>
      </w:r>
    </w:p>
    <w:p>
      <w:pPr>
        <w:numPr>
          <w:ilvl w:val="0"/>
          <w:numId w:val="3"/>
        </w:numPr>
        <w:spacing w:lineRule="auto"/>
      </w:pPr>
      <w:r>
        <w:rPr/>
        <w:t xml:space="preserve">Ask them to physically divide the manipulatives into ½, ⅓, and ¼ and describe what they did.</w:t>
      </w:r>
    </w:p>
    <w:p>
      <w:pPr>
        <w:spacing w:lineRule="auto"/>
      </w:pPr>
      <w:r>
        <w:rPr>
          <w:b/>
        </w:rPr>
        <w:t xml:space="preserve">Student Behavior:</w:t>
      </w:r>
    </w:p>
    <w:p>
      <w:pPr>
        <w:numPr>
          <w:ilvl w:val="0"/>
          <w:numId w:val="4"/>
        </w:numPr>
        <w:spacing w:lineRule="auto"/>
      </w:pPr>
      <w:r>
        <w:rPr/>
        <w:t xml:space="preserve">Students will work in pairs to explore different ways to create these fractions using the manipulatives.</w:t>
      </w:r>
    </w:p>
    <w:p>
      <w:pPr>
        <w:numPr>
          <w:ilvl w:val="0"/>
          <w:numId w:val="4"/>
        </w:numPr>
        <w:spacing w:lineRule="auto"/>
      </w:pPr>
      <w:r>
        <w:rPr/>
        <w:t xml:space="preserve">They will discuss their findings and observations with each other, trying to establish a consensus on how to represent the fractions.</w:t>
      </w:r>
    </w:p>
    <w:p>
      <w:pPr>
        <w:pStyle w:val="Heading2"/>
        <w:spacing w:lineRule="auto"/>
      </w:pPr>
      <w:r>
        <w:rPr/>
        <w:t xml:space="preserve">3. EXPLAIN (10 minutes)</w:t>
      </w:r>
    </w:p>
    <w:p>
      <w:pPr>
        <w:spacing w:lineRule="auto"/>
      </w:pPr>
      <w:r>
        <w:rPr>
          <w:b/>
        </w:rPr>
        <w:t xml:space="preserve">Teacher Activity:</w:t>
      </w:r>
    </w:p>
    <w:p>
      <w:pPr>
        <w:numPr>
          <w:ilvl w:val="0"/>
          <w:numId w:val="5"/>
        </w:numPr>
        <w:spacing w:lineRule="auto"/>
      </w:pPr>
      <w:r>
        <w:rPr/>
        <w:t xml:space="preserve">Gather the students and ask them to present their models for ½, ⅓, and ¼.</w:t>
      </w:r>
    </w:p>
    <w:p>
      <w:pPr>
        <w:numPr>
          <w:ilvl w:val="0"/>
          <w:numId w:val="5"/>
        </w:numPr>
        <w:spacing w:lineRule="auto"/>
      </w:pPr>
      <w:r>
        <w:rPr/>
        <w:t xml:space="preserve">Introduce the terms numerator and denominator, explaining their roles in fractions. Use the models created by students to illustrate these concepts.</w:t>
      </w:r>
    </w:p>
    <w:p>
      <w:pPr>
        <w:spacing w:lineRule="auto"/>
      </w:pPr>
      <w:r>
        <w:rPr>
          <w:b/>
        </w:rPr>
        <w:t xml:space="preserve">Student Behavior:</w:t>
      </w:r>
    </w:p>
    <w:p>
      <w:pPr>
        <w:numPr>
          <w:ilvl w:val="0"/>
          <w:numId w:val="6"/>
        </w:numPr>
        <w:spacing w:lineRule="auto"/>
      </w:pPr>
      <w:r>
        <w:rPr/>
        <w:t xml:space="preserve">Students will share their models and explain how they created each fraction.</w:t>
      </w:r>
    </w:p>
    <w:p>
      <w:pPr>
        <w:numPr>
          <w:ilvl w:val="0"/>
          <w:numId w:val="6"/>
        </w:numPr>
        <w:spacing w:lineRule="auto"/>
      </w:pPr>
      <w:r>
        <w:rPr/>
        <w:t xml:space="preserve">They will listen and ask questions, refining their understanding of fractions based on peer explanations.</w:t>
      </w:r>
    </w:p>
    <w:p>
      <w:pPr>
        <w:pStyle w:val="Heading2"/>
        <w:spacing w:lineRule="auto"/>
      </w:pPr>
      <w:r>
        <w:rPr/>
        <w:t xml:space="preserve">4. ELABORATE (5 minutes)</w:t>
      </w:r>
    </w:p>
    <w:p>
      <w:pPr>
        <w:spacing w:lineRule="auto"/>
      </w:pPr>
      <w:r>
        <w:rPr>
          <w:b/>
        </w:rPr>
        <w:t xml:space="preserve">Teacher Activity:</w:t>
      </w:r>
    </w:p>
    <w:p>
      <w:pPr>
        <w:numPr>
          <w:ilvl w:val="0"/>
          <w:numId w:val="7"/>
        </w:numPr>
        <w:spacing w:lineRule="auto"/>
      </w:pPr>
      <w:r>
        <w:rPr/>
        <w:t xml:space="preserve">Present real-life scenarios (e.g., half a chocolate bar, one-third of a cake) and ask students how they would represent these fractions.</w:t>
      </w:r>
    </w:p>
    <w:p>
      <w:pPr>
        <w:numPr>
          <w:ilvl w:val="0"/>
          <w:numId w:val="7"/>
        </w:numPr>
        <w:spacing w:lineRule="auto"/>
      </w:pPr>
      <w:r>
        <w:rPr/>
        <w:t xml:space="preserve">Encourage students to draw their representations on the board or in their notebooks.</w:t>
      </w:r>
    </w:p>
    <w:p>
      <w:pPr>
        <w:spacing w:lineRule="auto"/>
      </w:pPr>
      <w:r>
        <w:rPr>
          <w:b/>
        </w:rPr>
        <w:t xml:space="preserve">Student Behavior:</w:t>
      </w:r>
    </w:p>
    <w:p>
      <w:pPr>
        <w:numPr>
          <w:ilvl w:val="0"/>
          <w:numId w:val="8"/>
        </w:numPr>
        <w:spacing w:lineRule="auto"/>
      </w:pPr>
      <w:r>
        <w:rPr/>
        <w:t xml:space="preserve">Students apply their understanding of fractions to new situations, drawing and labeling their representations.</w:t>
      </w:r>
    </w:p>
    <w:p>
      <w:pPr>
        <w:numPr>
          <w:ilvl w:val="0"/>
          <w:numId w:val="8"/>
        </w:numPr>
        <w:spacing w:lineRule="auto"/>
      </w:pPr>
      <w:r>
        <w:rPr/>
        <w:t xml:space="preserve">They will make connections between their drawings and the previously discussed concepts.</w:t>
      </w:r>
    </w:p>
    <w:p>
      <w:pPr>
        <w:pStyle w:val="Heading2"/>
        <w:spacing w:lineRule="auto"/>
      </w:pPr>
      <w:r>
        <w:rPr/>
        <w:t xml:space="preserve">5. ASSESSMENT (5 minutes)</w:t>
      </w:r>
    </w:p>
    <w:p>
      <w:pPr>
        <w:spacing w:lineRule="auto"/>
      </w:pPr>
      <w:r>
        <w:rPr>
          <w:b/>
        </w:rPr>
        <w:t xml:space="preserve">Teacher Activity:</w:t>
      </w:r>
    </w:p>
    <w:p>
      <w:pPr>
        <w:numPr>
          <w:ilvl w:val="0"/>
          <w:numId w:val="9"/>
        </w:numPr>
        <w:spacing w:lineRule="auto"/>
      </w:pPr>
      <w:r>
        <w:rPr/>
        <w:t xml:space="preserve">Distribute a short quiz or worksheet where students are asked to identify and match fractions (½, ⅓, ¼) with their visual representations and to solve simple fraction comparisons.</w:t>
      </w:r>
    </w:p>
    <w:p>
      <w:pPr>
        <w:spacing w:lineRule="auto"/>
      </w:pPr>
      <w:r>
        <w:rPr>
          <w:b/>
        </w:rPr>
        <w:t xml:space="preserve">Student Behavior:</w:t>
      </w:r>
    </w:p>
    <w:p>
      <w:pPr>
        <w:numPr>
          <w:ilvl w:val="0"/>
          <w:numId w:val="10"/>
        </w:numPr>
        <w:spacing w:lineRule="auto"/>
      </w:pPr>
      <w:r>
        <w:rPr/>
        <w:t xml:space="preserve">Students will complete the quiz, demonstrating their understanding of fractions and their ability to communicate using mathematical vocabulary.</w:t>
      </w:r>
    </w:p>
    <w:p>
      <w:pPr>
        <w:pStyle w:val="Heading3"/>
        <w:spacing w:lineRule="auto"/>
      </w:pPr>
      <w:r>
        <w:rPr/>
        <w:t xml:space="preserve">Assessment and Feedback</w:t>
      </w:r>
    </w:p>
    <w:p>
      <w:pPr>
        <w:numPr>
          <w:ilvl w:val="0"/>
          <w:numId w:val="11"/>
        </w:numPr>
        <w:spacing w:lineRule="auto"/>
      </w:pPr>
      <w:r>
        <w:rPr/>
        <w:t xml:space="preserve">Review students’ responses to the quiz to assess their understanding of fractions.</w:t>
      </w:r>
    </w:p>
    <w:p>
      <w:pPr>
        <w:numPr>
          <w:ilvl w:val="0"/>
          <w:numId w:val="11"/>
        </w:numPr>
        <w:spacing w:lineRule="auto"/>
      </w:pPr>
      <w:r>
        <w:rPr/>
        <w:t xml:space="preserve">Provide feedback based on their explanations and representations of fractions throughout the lesson.</w:t>
      </w:r>
    </w:p>
    <w:p>
      <w:pPr>
        <w:spacing w:lineRule="auto"/>
      </w:pPr>
      <w:r>
        <w:rPr/>
        <w:t xml:space="preserve">This structured approach ensures that students are actively engaged in learning about fractions, develop a deeper understanding through exploration, and can articulate their thoughts clearly while making real-world connections.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How would you explain the difference between the numerator and denominator in your own words?</w:t>
      </w:r>
      <w:r>
        <w:rPr/>
        <w:br w:type="textWrapping"/>
      </w:r>
      <w:r>
        <w:rPr/>
        <w:t xml:space="preserve">Consider using an example from your daily life to illustrate your point.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Think of a situation where you might need to use fractions outside of school. How would you represent the fractions involved in that situation?</w:t>
      </w:r>
      <w:r>
        <w:rPr/>
        <w:br w:type="textWrapping"/>
      </w:r>
      <w:r>
        <w:rPr/>
        <w:t xml:space="preserve">Reflect on a specific scenario and describe the fractions you would need.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jc xmlns:ns1="http://schemas.openxmlformats.org/wordprocessingml/2006/main" ns1:val="center"/>
      <spacing xmlns:ns2="http://schemas.openxmlformats.org/wordprocessingml/2006/main" ns2:lineRule="auto"/>
    </pPr>
    <r>
      <rPr/>
      <t xml:space="preserve">Developed with the help of AI.</t>
    </r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footer" Target="footer1.xml" TargetMode="In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E's Lesson Plan on Understanding Fractions</dc:title>
  <dc:subject/>
  <dc:creator>Eduaide</dc:creator>
  <cp:keywords>html-to-docx</cp:keywords>
  <dc:description/>
  <cp:lastModifiedBy>html-to-docx</cp:lastModifiedBy>
  <cp:revision>1</cp:revision>
  <dcterms:created xsi:type="dcterms:W3CDTF">2026-02-14T23:44:36.269Z</dcterms:created>
  <dcterms:modified xsi:type="dcterms:W3CDTF">2026-02-14T23:44:36.269Z</dcterms:modified>
</cp:coreProperties>
</file>